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422F" w14:textId="77777777" w:rsidR="00315B6A" w:rsidRDefault="00315B6A" w:rsidP="009E1851">
      <w:pPr>
        <w:spacing w:before="240"/>
        <w:jc w:val="both"/>
        <w:rPr>
          <w:rFonts w:ascii="Leelawadee UI" w:hAnsi="Leelawadee UI" w:cs="Leelawadee UI"/>
          <w:b/>
          <w:caps/>
          <w:sz w:val="22"/>
          <w:szCs w:val="22"/>
        </w:rPr>
      </w:pPr>
      <w:r w:rsidRPr="00315B6A">
        <w:rPr>
          <w:rFonts w:ascii="Leelawadee UI" w:hAnsi="Leelawadee UI" w:cs="Leelawadee UI"/>
          <w:b/>
          <w:caps/>
          <w:sz w:val="22"/>
          <w:szCs w:val="22"/>
        </w:rPr>
        <w:t>CONCURSO PARA EL FOMENTO DE LA PARTICIPACIÓN Y dinamización DE LAS ASOCIACIONES DE MADRES Y PADRES DEL ALUMNADO (AMPAS) DE centros educativos SOSTENIDOS CON FONDOS PÚBLICOS EN EL MUNICIPIO DE ALCORCÓN. convocatoria PÚBLICA AÑO 2025</w:t>
      </w:r>
    </w:p>
    <w:p w14:paraId="620FCC2E" w14:textId="77777777" w:rsidR="00315B6A" w:rsidRDefault="00315B6A" w:rsidP="009E1851">
      <w:pPr>
        <w:spacing w:before="240"/>
        <w:jc w:val="both"/>
        <w:rPr>
          <w:rFonts w:ascii="Leelawadee UI" w:hAnsi="Leelawadee UI" w:cs="Leelawadee UI"/>
          <w:b/>
          <w:caps/>
          <w:sz w:val="22"/>
          <w:szCs w:val="22"/>
        </w:rPr>
      </w:pPr>
    </w:p>
    <w:p w14:paraId="1318E904" w14:textId="77777777" w:rsidR="009E1851" w:rsidRDefault="009E1851" w:rsidP="009E1851">
      <w:pPr>
        <w:spacing w:before="240"/>
        <w:jc w:val="both"/>
        <w:rPr>
          <w:rFonts w:ascii="Leelawadee UI" w:hAnsi="Leelawadee UI" w:cs="Leelawadee UI"/>
          <w:b/>
          <w:caps/>
          <w:sz w:val="22"/>
          <w:szCs w:val="22"/>
        </w:rPr>
      </w:pPr>
      <w:r>
        <w:rPr>
          <w:rFonts w:ascii="Leelawadee UI" w:hAnsi="Leelawadee UI" w:cs="Leelawadee UI"/>
          <w:b/>
          <w:caps/>
          <w:sz w:val="22"/>
          <w:szCs w:val="22"/>
        </w:rPr>
        <w:t>destinatarios</w:t>
      </w:r>
    </w:p>
    <w:p w14:paraId="3DAFEBEF" w14:textId="77777777" w:rsidR="00315B6A" w:rsidRPr="000247F9" w:rsidRDefault="00315B6A" w:rsidP="00315B6A">
      <w:pPr>
        <w:pStyle w:val="NormalWeb"/>
        <w:spacing w:before="240" w:beforeAutospacing="0" w:after="0" w:afterAutospacing="0"/>
        <w:ind w:firstLine="708"/>
        <w:jc w:val="both"/>
        <w:textAlignment w:val="baseline"/>
        <w:rPr>
          <w:rFonts w:ascii="Verdana" w:eastAsia="Arial MT" w:hAnsi="Verdana" w:cs="Leelawadee UI"/>
          <w:sz w:val="22"/>
          <w:szCs w:val="22"/>
        </w:rPr>
      </w:pPr>
      <w:r w:rsidRPr="000247F9">
        <w:rPr>
          <w:rFonts w:ascii="Verdana" w:eastAsia="Arial MT" w:hAnsi="Verdana" w:cs="Leelawadee UI"/>
          <w:sz w:val="22"/>
          <w:szCs w:val="22"/>
        </w:rPr>
        <w:t xml:space="preserve">Podrán participar en </w:t>
      </w:r>
      <w:r>
        <w:rPr>
          <w:rFonts w:ascii="Verdana" w:eastAsia="Arial MT" w:hAnsi="Verdana" w:cs="Leelawadee UI"/>
          <w:sz w:val="22"/>
          <w:szCs w:val="22"/>
        </w:rPr>
        <w:t>la</w:t>
      </w:r>
      <w:r w:rsidRPr="000247F9">
        <w:rPr>
          <w:rFonts w:ascii="Verdana" w:eastAsia="Arial MT" w:hAnsi="Verdana" w:cs="Leelawadee UI"/>
          <w:sz w:val="22"/>
          <w:szCs w:val="22"/>
        </w:rPr>
        <w:t xml:space="preserve"> convocatoria 202</w:t>
      </w:r>
      <w:r>
        <w:rPr>
          <w:rFonts w:ascii="Verdana" w:eastAsia="Arial MT" w:hAnsi="Verdana" w:cs="Leelawadee UI"/>
          <w:sz w:val="22"/>
          <w:szCs w:val="22"/>
        </w:rPr>
        <w:t>5</w:t>
      </w:r>
      <w:r w:rsidRPr="000247F9">
        <w:rPr>
          <w:rFonts w:ascii="Verdana" w:eastAsia="Arial MT" w:hAnsi="Verdana" w:cs="Leelawadee UI"/>
          <w:sz w:val="22"/>
          <w:szCs w:val="22"/>
        </w:rPr>
        <w:t>, las AMPAS de los siguientes centros educativos sostenidos con fondos públicos:</w:t>
      </w:r>
    </w:p>
    <w:p w14:paraId="20FB137B" w14:textId="77777777" w:rsidR="00315B6A" w:rsidRPr="000247F9" w:rsidRDefault="00315B6A" w:rsidP="00315B6A">
      <w:pPr>
        <w:pStyle w:val="NormalWeb"/>
        <w:numPr>
          <w:ilvl w:val="0"/>
          <w:numId w:val="4"/>
        </w:numPr>
        <w:spacing w:before="120" w:beforeAutospacing="0" w:after="0" w:afterAutospacing="0"/>
        <w:ind w:left="993" w:hanging="284"/>
        <w:jc w:val="both"/>
        <w:textAlignment w:val="baseline"/>
        <w:rPr>
          <w:rFonts w:ascii="Verdana" w:eastAsia="Arial MT" w:hAnsi="Verdana" w:cs="Leelawadee UI"/>
          <w:sz w:val="22"/>
          <w:szCs w:val="22"/>
        </w:rPr>
      </w:pPr>
      <w:r w:rsidRPr="000247F9">
        <w:rPr>
          <w:rFonts w:ascii="Verdana" w:eastAsia="Arial MT" w:hAnsi="Verdana" w:cs="Leelawadee UI"/>
          <w:sz w:val="22"/>
          <w:szCs w:val="22"/>
        </w:rPr>
        <w:t>Escuelas Infantiles Públicas.</w:t>
      </w:r>
    </w:p>
    <w:p w14:paraId="5B271F7D" w14:textId="77777777" w:rsidR="00315B6A" w:rsidRPr="000247F9" w:rsidRDefault="00315B6A" w:rsidP="00315B6A">
      <w:pPr>
        <w:pStyle w:val="NormalWeb"/>
        <w:numPr>
          <w:ilvl w:val="0"/>
          <w:numId w:val="4"/>
        </w:numPr>
        <w:spacing w:before="120" w:beforeAutospacing="0" w:after="0" w:afterAutospacing="0"/>
        <w:ind w:left="993" w:hanging="284"/>
        <w:jc w:val="both"/>
        <w:textAlignment w:val="baseline"/>
        <w:rPr>
          <w:rFonts w:ascii="Verdana" w:eastAsia="Arial MT" w:hAnsi="Verdana" w:cs="Leelawadee UI"/>
          <w:sz w:val="22"/>
          <w:szCs w:val="22"/>
        </w:rPr>
      </w:pPr>
      <w:r w:rsidRPr="000247F9">
        <w:rPr>
          <w:rFonts w:ascii="Verdana" w:eastAsia="Arial MT" w:hAnsi="Verdana" w:cs="Leelawadee UI"/>
          <w:sz w:val="22"/>
          <w:szCs w:val="22"/>
        </w:rPr>
        <w:t>Colegios Públicos de Educación Infantil y Educación Primaria.</w:t>
      </w:r>
    </w:p>
    <w:p w14:paraId="06EFD508" w14:textId="77777777" w:rsidR="00315B6A" w:rsidRPr="000247F9" w:rsidRDefault="00315B6A" w:rsidP="00315B6A">
      <w:pPr>
        <w:pStyle w:val="NormalWeb"/>
        <w:numPr>
          <w:ilvl w:val="0"/>
          <w:numId w:val="4"/>
        </w:numPr>
        <w:spacing w:before="120" w:beforeAutospacing="0" w:after="0" w:afterAutospacing="0"/>
        <w:ind w:left="993" w:hanging="284"/>
        <w:jc w:val="both"/>
        <w:textAlignment w:val="baseline"/>
        <w:rPr>
          <w:rFonts w:ascii="Verdana" w:eastAsia="Arial MT" w:hAnsi="Verdana" w:cs="Leelawadee UI"/>
          <w:sz w:val="22"/>
          <w:szCs w:val="22"/>
        </w:rPr>
      </w:pPr>
      <w:r w:rsidRPr="000247F9">
        <w:rPr>
          <w:rFonts w:ascii="Verdana" w:eastAsia="Arial MT" w:hAnsi="Verdana" w:cs="Leelawadee UI"/>
          <w:sz w:val="22"/>
          <w:szCs w:val="22"/>
        </w:rPr>
        <w:t>Colegios Concertados.</w:t>
      </w:r>
    </w:p>
    <w:p w14:paraId="39CC467C" w14:textId="77777777" w:rsidR="00315B6A" w:rsidRDefault="00315B6A" w:rsidP="00315B6A">
      <w:pPr>
        <w:pStyle w:val="NormalWeb"/>
        <w:numPr>
          <w:ilvl w:val="0"/>
          <w:numId w:val="4"/>
        </w:numPr>
        <w:spacing w:before="120" w:beforeAutospacing="0" w:after="0" w:afterAutospacing="0"/>
        <w:ind w:left="993" w:hanging="284"/>
        <w:jc w:val="both"/>
        <w:textAlignment w:val="baseline"/>
        <w:rPr>
          <w:rFonts w:ascii="Verdana" w:eastAsia="Arial MT" w:hAnsi="Verdana" w:cs="Leelawadee UI"/>
          <w:sz w:val="22"/>
          <w:szCs w:val="22"/>
        </w:rPr>
      </w:pPr>
      <w:r w:rsidRPr="000247F9">
        <w:rPr>
          <w:rFonts w:ascii="Verdana" w:eastAsia="Arial MT" w:hAnsi="Verdana" w:cs="Leelawadee UI"/>
          <w:sz w:val="22"/>
          <w:szCs w:val="22"/>
        </w:rPr>
        <w:t>Institutos de Educación Secundaria</w:t>
      </w:r>
    </w:p>
    <w:p w14:paraId="6CB8CDD3" w14:textId="77777777" w:rsidR="00315B6A" w:rsidRPr="000247F9" w:rsidRDefault="00315B6A" w:rsidP="00315B6A">
      <w:pPr>
        <w:pStyle w:val="NormalWeb"/>
        <w:numPr>
          <w:ilvl w:val="0"/>
          <w:numId w:val="4"/>
        </w:numPr>
        <w:spacing w:before="120" w:beforeAutospacing="0" w:after="0" w:afterAutospacing="0"/>
        <w:ind w:left="993" w:hanging="284"/>
        <w:jc w:val="both"/>
        <w:textAlignment w:val="baseline"/>
        <w:rPr>
          <w:rFonts w:ascii="Verdana" w:eastAsia="Arial MT" w:hAnsi="Verdana" w:cs="Leelawadee UI"/>
          <w:sz w:val="22"/>
          <w:szCs w:val="22"/>
        </w:rPr>
      </w:pPr>
      <w:r>
        <w:rPr>
          <w:rFonts w:ascii="Verdana" w:eastAsia="Arial MT" w:hAnsi="Verdana" w:cs="Leelawadee UI"/>
          <w:sz w:val="22"/>
          <w:szCs w:val="22"/>
        </w:rPr>
        <w:t>Otros centros educativos sostenidos con fondos públicos: Escuela Municipal de Música……</w:t>
      </w:r>
    </w:p>
    <w:p w14:paraId="08BCFC23" w14:textId="77777777" w:rsidR="009E1851" w:rsidRDefault="00315B6A" w:rsidP="009E1851">
      <w:pPr>
        <w:spacing w:before="240"/>
        <w:jc w:val="both"/>
        <w:rPr>
          <w:rFonts w:ascii="Leelawadee UI" w:hAnsi="Leelawadee UI" w:cs="Leelawadee UI"/>
          <w:b/>
          <w:caps/>
          <w:sz w:val="22"/>
          <w:szCs w:val="22"/>
        </w:rPr>
      </w:pPr>
      <w:r>
        <w:rPr>
          <w:rFonts w:ascii="Leelawadee UI" w:hAnsi="Leelawadee UI" w:cs="Leelawadee UI"/>
          <w:b/>
          <w:caps/>
          <w:sz w:val="22"/>
          <w:szCs w:val="22"/>
        </w:rPr>
        <w:t>PRESUPUESTO</w:t>
      </w:r>
    </w:p>
    <w:p w14:paraId="55216E28" w14:textId="77777777" w:rsidR="00315B6A" w:rsidRPr="007A792B" w:rsidRDefault="00315B6A" w:rsidP="00315B6A">
      <w:pPr>
        <w:pStyle w:val="NormalWeb"/>
        <w:spacing w:before="240" w:beforeAutospacing="0" w:after="0" w:afterAutospacing="0"/>
        <w:jc w:val="both"/>
        <w:textAlignment w:val="baseline"/>
        <w:rPr>
          <w:rFonts w:ascii="Verdana" w:hAnsi="Verdana" w:cs="Calibri"/>
          <w:sz w:val="22"/>
          <w:szCs w:val="22"/>
          <w:shd w:val="clear" w:color="auto" w:fill="FFFFFF"/>
          <w:lang w:val="es-ES_tradnl"/>
        </w:rPr>
      </w:pP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 xml:space="preserve">El gasto que comporta la presente convocatoria </w:t>
      </w:r>
      <w:r w:rsidRPr="007A792B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 xml:space="preserve">asciende a 70.000,00 € (SETENTA </w:t>
      </w:r>
      <w:r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MIL EUROS EUROS)</w:t>
      </w:r>
    </w:p>
    <w:p w14:paraId="7E8BCB25" w14:textId="77777777" w:rsidR="00315B6A" w:rsidRDefault="00315B6A" w:rsidP="00315B6A">
      <w:pPr>
        <w:pStyle w:val="NormalWeb"/>
        <w:tabs>
          <w:tab w:val="left" w:pos="0"/>
        </w:tabs>
        <w:spacing w:before="240" w:beforeAutospacing="0" w:after="0" w:afterAutospacing="0"/>
        <w:textAlignment w:val="baseline"/>
        <w:rPr>
          <w:rFonts w:ascii="Verdana" w:hAnsi="Verdana" w:cs="Calibri"/>
          <w:sz w:val="22"/>
          <w:szCs w:val="22"/>
          <w:shd w:val="clear" w:color="auto" w:fill="FFFFFF"/>
          <w:lang w:val="es-ES_tradnl"/>
        </w:rPr>
      </w:pPr>
      <w:r>
        <w:rPr>
          <w:rFonts w:ascii="Leelawadee UI" w:hAnsi="Leelawadee UI" w:cs="Leelawadee UI"/>
          <w:b/>
          <w:caps/>
          <w:sz w:val="22"/>
          <w:szCs w:val="22"/>
        </w:rPr>
        <w:t>PREMIOS</w:t>
      </w:r>
      <w:r w:rsidRPr="007A792B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 xml:space="preserve"> </w:t>
      </w:r>
    </w:p>
    <w:p w14:paraId="53FD49BE" w14:textId="77777777" w:rsidR="00315B6A" w:rsidRPr="007A792B" w:rsidRDefault="00315B6A" w:rsidP="00315B6A">
      <w:pPr>
        <w:pStyle w:val="NormalWeb"/>
        <w:spacing w:before="240" w:beforeAutospacing="0" w:after="0" w:afterAutospacing="0"/>
        <w:jc w:val="both"/>
        <w:textAlignment w:val="baseline"/>
        <w:rPr>
          <w:rFonts w:ascii="Verdana" w:hAnsi="Verdana" w:cs="Calibri"/>
          <w:sz w:val="22"/>
          <w:szCs w:val="22"/>
          <w:shd w:val="clear" w:color="auto" w:fill="FFFFFF"/>
          <w:lang w:val="es-ES_tradnl"/>
        </w:rPr>
      </w:pPr>
      <w:r w:rsidRPr="007A792B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 xml:space="preserve">El importe total de los premios ascenderá a </w:t>
      </w:r>
      <w:r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7</w:t>
      </w:r>
      <w:r w:rsidRPr="007A792B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0.000,00 € (</w:t>
      </w:r>
      <w:r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SETENTA</w:t>
      </w:r>
      <w:r w:rsidRPr="007A792B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 xml:space="preserve"> MIL EUROS EUROS) distribuidos en las siguientes categorías e importes: </w:t>
      </w:r>
    </w:p>
    <w:p w14:paraId="3702EF3E" w14:textId="77777777" w:rsidR="00315B6A" w:rsidRPr="000247F9" w:rsidRDefault="00315B6A" w:rsidP="00315B6A">
      <w:pPr>
        <w:pStyle w:val="NormalWeb"/>
        <w:numPr>
          <w:ilvl w:val="0"/>
          <w:numId w:val="5"/>
        </w:numPr>
        <w:spacing w:before="240" w:beforeAutospacing="0" w:after="0" w:afterAutospacing="0"/>
        <w:ind w:left="993" w:hanging="284"/>
        <w:jc w:val="both"/>
        <w:textAlignment w:val="baseline"/>
        <w:rPr>
          <w:rFonts w:ascii="Verdana" w:hAnsi="Verdana" w:cs="Calibri"/>
          <w:sz w:val="22"/>
          <w:szCs w:val="22"/>
          <w:shd w:val="clear" w:color="auto" w:fill="FFFFFF"/>
          <w:lang w:val="es-ES_tradnl"/>
        </w:rPr>
      </w:pPr>
      <w:r w:rsidRPr="007A792B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25 premios finalistas de 2.000,00 € (DOS MIL EUROS</w:t>
      </w: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 xml:space="preserve">) a los mejores proyectos de actividades de las AMPAS presentados, de acuerdo al objeto y finalidad de la convocatoria. </w:t>
      </w:r>
    </w:p>
    <w:p w14:paraId="06A0E29C" w14:textId="77777777" w:rsidR="00315B6A" w:rsidRPr="000247F9" w:rsidRDefault="00315B6A" w:rsidP="00315B6A">
      <w:pPr>
        <w:pStyle w:val="NormalWeb"/>
        <w:numPr>
          <w:ilvl w:val="0"/>
          <w:numId w:val="5"/>
        </w:numPr>
        <w:spacing w:before="240" w:beforeAutospacing="0" w:after="0" w:afterAutospacing="0"/>
        <w:ind w:left="993" w:hanging="284"/>
        <w:jc w:val="both"/>
        <w:textAlignment w:val="baseline"/>
        <w:rPr>
          <w:rFonts w:ascii="Verdana" w:hAnsi="Verdana" w:cs="Calibri"/>
          <w:sz w:val="22"/>
          <w:szCs w:val="22"/>
          <w:shd w:val="clear" w:color="auto" w:fill="FFFFFF"/>
          <w:lang w:val="es-ES_tradnl"/>
        </w:rPr>
      </w:pP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5 premios acumulativos al premio anterior, a los proyectos de actividades ganadores de entre los finalistas, distribuidos en:</w:t>
      </w:r>
    </w:p>
    <w:p w14:paraId="65224047" w14:textId="77777777" w:rsidR="00315B6A" w:rsidRPr="000247F9" w:rsidRDefault="00315B6A" w:rsidP="00315B6A">
      <w:pPr>
        <w:pStyle w:val="NormalWeb"/>
        <w:numPr>
          <w:ilvl w:val="0"/>
          <w:numId w:val="6"/>
        </w:numPr>
        <w:spacing w:before="120" w:beforeAutospacing="0" w:after="0" w:afterAutospacing="0"/>
        <w:ind w:left="1560" w:hanging="295"/>
        <w:jc w:val="both"/>
        <w:textAlignment w:val="baseline"/>
        <w:rPr>
          <w:rFonts w:ascii="Verdana" w:hAnsi="Verdana" w:cs="Calibri"/>
          <w:sz w:val="22"/>
          <w:szCs w:val="22"/>
          <w:shd w:val="clear" w:color="auto" w:fill="FFFFFF"/>
          <w:lang w:val="es-ES_tradnl"/>
        </w:rPr>
      </w:pP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1</w:t>
      </w:r>
      <w:r w:rsidRPr="000247F9">
        <w:rPr>
          <w:rFonts w:ascii="Verdana" w:hAnsi="Verdana" w:cs="Calibri"/>
          <w:sz w:val="22"/>
          <w:szCs w:val="22"/>
          <w:shd w:val="clear" w:color="auto" w:fill="FFFFFF"/>
          <w:vertAlign w:val="superscript"/>
          <w:lang w:val="es-ES_tradnl"/>
        </w:rPr>
        <w:t>er</w:t>
      </w: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 xml:space="preserve"> premio: </w:t>
      </w:r>
      <w:r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6</w:t>
      </w: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.000,00 € (</w:t>
      </w:r>
      <w:r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SEIS</w:t>
      </w: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 xml:space="preserve"> MIL EUROS)</w:t>
      </w:r>
    </w:p>
    <w:p w14:paraId="6E08DA2D" w14:textId="77777777" w:rsidR="00315B6A" w:rsidRPr="000247F9" w:rsidRDefault="00315B6A" w:rsidP="00315B6A">
      <w:pPr>
        <w:pStyle w:val="NormalWeb"/>
        <w:numPr>
          <w:ilvl w:val="0"/>
          <w:numId w:val="6"/>
        </w:numPr>
        <w:spacing w:before="120" w:beforeAutospacing="0" w:after="0" w:afterAutospacing="0"/>
        <w:ind w:left="1560" w:hanging="295"/>
        <w:jc w:val="both"/>
        <w:textAlignment w:val="baseline"/>
        <w:rPr>
          <w:rFonts w:ascii="Verdana" w:hAnsi="Verdana" w:cs="Calibri"/>
          <w:sz w:val="22"/>
          <w:szCs w:val="22"/>
          <w:shd w:val="clear" w:color="auto" w:fill="FFFFFF"/>
          <w:lang w:val="es-ES_tradnl"/>
        </w:rPr>
      </w:pP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 xml:space="preserve">2º premio: </w:t>
      </w:r>
      <w:r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5.0</w:t>
      </w: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00,00 € (</w:t>
      </w:r>
      <w:r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CINCO</w:t>
      </w: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 xml:space="preserve"> MIL QUINIENTOS EUROS)</w:t>
      </w:r>
    </w:p>
    <w:p w14:paraId="64A6F040" w14:textId="77777777" w:rsidR="00315B6A" w:rsidRPr="000247F9" w:rsidRDefault="00315B6A" w:rsidP="00315B6A">
      <w:pPr>
        <w:pStyle w:val="NormalWeb"/>
        <w:numPr>
          <w:ilvl w:val="0"/>
          <w:numId w:val="6"/>
        </w:numPr>
        <w:spacing w:before="120" w:beforeAutospacing="0" w:after="0" w:afterAutospacing="0"/>
        <w:ind w:left="1560" w:hanging="295"/>
        <w:jc w:val="both"/>
        <w:textAlignment w:val="baseline"/>
        <w:rPr>
          <w:rFonts w:ascii="Verdana" w:hAnsi="Verdana" w:cs="Calibri"/>
          <w:sz w:val="22"/>
          <w:szCs w:val="22"/>
          <w:shd w:val="clear" w:color="auto" w:fill="FFFFFF"/>
          <w:lang w:val="es-ES_tradnl"/>
        </w:rPr>
      </w:pP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3</w:t>
      </w:r>
      <w:r w:rsidRPr="000247F9">
        <w:rPr>
          <w:rFonts w:ascii="Verdana" w:hAnsi="Verdana" w:cs="Calibri"/>
          <w:sz w:val="22"/>
          <w:szCs w:val="22"/>
          <w:shd w:val="clear" w:color="auto" w:fill="FFFFFF"/>
          <w:vertAlign w:val="superscript"/>
          <w:lang w:val="es-ES_tradnl"/>
        </w:rPr>
        <w:t>er</w:t>
      </w: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 xml:space="preserve"> premio: </w:t>
      </w:r>
      <w:r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4</w:t>
      </w: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.000,00 € (</w:t>
      </w:r>
      <w:r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CUATRO</w:t>
      </w: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 xml:space="preserve"> MIL EUROS)</w:t>
      </w:r>
    </w:p>
    <w:p w14:paraId="735BA37C" w14:textId="77777777" w:rsidR="00315B6A" w:rsidRPr="000247F9" w:rsidRDefault="00315B6A" w:rsidP="00315B6A">
      <w:pPr>
        <w:pStyle w:val="NormalWeb"/>
        <w:numPr>
          <w:ilvl w:val="0"/>
          <w:numId w:val="6"/>
        </w:numPr>
        <w:spacing w:before="120" w:beforeAutospacing="0" w:after="0" w:afterAutospacing="0"/>
        <w:ind w:left="1560" w:hanging="295"/>
        <w:jc w:val="both"/>
        <w:textAlignment w:val="baseline"/>
        <w:rPr>
          <w:rFonts w:ascii="Verdana" w:hAnsi="Verdana" w:cs="Calibri"/>
          <w:sz w:val="22"/>
          <w:szCs w:val="22"/>
          <w:shd w:val="clear" w:color="auto" w:fill="FFFFFF"/>
          <w:lang w:val="es-ES_tradnl"/>
        </w:rPr>
      </w:pP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 xml:space="preserve">4º premio: </w:t>
      </w:r>
      <w:r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3.0</w:t>
      </w: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00,00 € (</w:t>
      </w:r>
      <w:r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 xml:space="preserve">TRES </w:t>
      </w: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MIL EUROS)</w:t>
      </w:r>
    </w:p>
    <w:p w14:paraId="1D9BBCE4" w14:textId="77777777" w:rsidR="00315B6A" w:rsidRPr="000247F9" w:rsidRDefault="00315B6A" w:rsidP="00315B6A">
      <w:pPr>
        <w:pStyle w:val="NormalWeb"/>
        <w:numPr>
          <w:ilvl w:val="0"/>
          <w:numId w:val="6"/>
        </w:numPr>
        <w:spacing w:before="120" w:beforeAutospacing="0" w:after="0" w:afterAutospacing="0"/>
        <w:ind w:left="1560" w:hanging="295"/>
        <w:jc w:val="both"/>
        <w:textAlignment w:val="baseline"/>
        <w:rPr>
          <w:rFonts w:ascii="Verdana" w:hAnsi="Verdana" w:cs="Calibri"/>
          <w:sz w:val="22"/>
          <w:szCs w:val="22"/>
          <w:shd w:val="clear" w:color="auto" w:fill="FFFFFF"/>
          <w:lang w:val="es-ES_tradnl"/>
        </w:rPr>
      </w:pP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 xml:space="preserve">5º premio: </w:t>
      </w:r>
      <w:r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2</w:t>
      </w: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.000,00 € (</w:t>
      </w:r>
      <w:r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 xml:space="preserve">DOS </w:t>
      </w:r>
      <w:r w:rsidRPr="000247F9">
        <w:rPr>
          <w:rFonts w:ascii="Verdana" w:hAnsi="Verdana" w:cs="Calibri"/>
          <w:sz w:val="22"/>
          <w:szCs w:val="22"/>
          <w:shd w:val="clear" w:color="auto" w:fill="FFFFFF"/>
          <w:lang w:val="es-ES_tradnl"/>
        </w:rPr>
        <w:t>MIL EUROS)</w:t>
      </w:r>
    </w:p>
    <w:p w14:paraId="7AAA3F95" w14:textId="77777777" w:rsidR="00315B6A" w:rsidRDefault="00315B6A" w:rsidP="009E1851">
      <w:pPr>
        <w:pStyle w:val="NormalWeb"/>
        <w:spacing w:before="240" w:beforeAutospacing="0" w:after="0" w:afterAutospacing="0"/>
        <w:rPr>
          <w:rFonts w:ascii="Leelawadee UI" w:eastAsia="Calibri" w:hAnsi="Leelawadee UI" w:cs="Leelawadee UI"/>
          <w:b/>
          <w:bCs/>
          <w:color w:val="000000"/>
          <w:sz w:val="22"/>
          <w:szCs w:val="22"/>
        </w:rPr>
      </w:pPr>
      <w:r>
        <w:rPr>
          <w:rFonts w:ascii="Leelawadee UI" w:eastAsia="Calibri" w:hAnsi="Leelawadee UI" w:cs="Leelawadee UI"/>
          <w:b/>
          <w:bCs/>
          <w:color w:val="000000"/>
          <w:sz w:val="22"/>
          <w:szCs w:val="22"/>
        </w:rPr>
        <w:t>REQUISITOS DE LOS PARTICIPANTES</w:t>
      </w:r>
    </w:p>
    <w:p w14:paraId="70561F47" w14:textId="77777777" w:rsidR="00315B6A" w:rsidRPr="000247F9" w:rsidRDefault="00315B6A" w:rsidP="00315B6A">
      <w:pPr>
        <w:overflowPunct/>
        <w:ind w:firstLine="709"/>
        <w:jc w:val="both"/>
        <w:textAlignment w:val="auto"/>
        <w:rPr>
          <w:rFonts w:ascii="Verdana" w:eastAsiaTheme="minorHAnsi" w:hAnsi="Verdana" w:cs="NimbusRomanNo9L-Regular"/>
          <w:sz w:val="22"/>
          <w:szCs w:val="22"/>
          <w:lang w:val="es-ES" w:eastAsia="en-US"/>
        </w:rPr>
      </w:pPr>
      <w:r w:rsidRPr="000247F9">
        <w:rPr>
          <w:rFonts w:ascii="Verdana" w:eastAsia="Calibri" w:hAnsi="Verdana" w:cs="Leelawadee UI"/>
          <w:sz w:val="22"/>
          <w:szCs w:val="22"/>
        </w:rPr>
        <w:t xml:space="preserve">Podrán participar en esta convocatoria todas las </w:t>
      </w:r>
      <w:r w:rsidRPr="000247F9">
        <w:rPr>
          <w:rFonts w:ascii="Verdana" w:eastAsiaTheme="minorHAnsi" w:hAnsi="Verdana" w:cs="NimbusRomanNo9L-Regular"/>
          <w:sz w:val="22"/>
          <w:szCs w:val="22"/>
          <w:lang w:val="es-ES" w:eastAsia="en-US"/>
        </w:rPr>
        <w:t>Asociaciones de Madres y Padres de alumnos y alumnas de centros educativos sostenidos con fondos públicos en el municipio de Alcorcón.</w:t>
      </w:r>
    </w:p>
    <w:p w14:paraId="32FAD337" w14:textId="77777777" w:rsidR="00315B6A" w:rsidRPr="000247F9" w:rsidRDefault="00315B6A" w:rsidP="00315B6A">
      <w:pPr>
        <w:pStyle w:val="NormalWeb"/>
        <w:spacing w:before="240" w:beforeAutospacing="0" w:after="0" w:afterAutospacing="0"/>
        <w:ind w:firstLine="708"/>
        <w:jc w:val="both"/>
        <w:textAlignment w:val="baseline"/>
        <w:rPr>
          <w:rFonts w:ascii="Verdana" w:eastAsia="Calibri" w:hAnsi="Verdana" w:cs="Leelawadee UI"/>
          <w:sz w:val="22"/>
          <w:szCs w:val="22"/>
        </w:rPr>
      </w:pPr>
      <w:r w:rsidRPr="000247F9">
        <w:rPr>
          <w:rFonts w:ascii="Verdana" w:eastAsia="Calibri" w:hAnsi="Verdana" w:cs="Leelawadee UI"/>
          <w:sz w:val="22"/>
          <w:szCs w:val="22"/>
        </w:rPr>
        <w:lastRenderedPageBreak/>
        <w:t>Las AMPAS participantes deberán cumplir los siguientes requisitos:</w:t>
      </w:r>
    </w:p>
    <w:p w14:paraId="5B85B886" w14:textId="77777777" w:rsidR="00315B6A" w:rsidRPr="000247F9" w:rsidRDefault="00315B6A" w:rsidP="00315B6A">
      <w:pPr>
        <w:pStyle w:val="NormalWeb"/>
        <w:numPr>
          <w:ilvl w:val="0"/>
          <w:numId w:val="2"/>
        </w:numPr>
        <w:spacing w:before="240" w:beforeAutospacing="0" w:after="0" w:afterAutospacing="0"/>
        <w:jc w:val="both"/>
        <w:textAlignment w:val="baseline"/>
        <w:rPr>
          <w:rFonts w:ascii="Verdana" w:eastAsia="Calibri" w:hAnsi="Verdana" w:cs="Leelawadee UI"/>
          <w:sz w:val="22"/>
          <w:szCs w:val="22"/>
        </w:rPr>
      </w:pPr>
      <w:r w:rsidRPr="000247F9">
        <w:rPr>
          <w:rFonts w:ascii="Verdana" w:eastAsia="Calibri" w:hAnsi="Verdana" w:cs="Leelawadee UI"/>
          <w:sz w:val="22"/>
          <w:szCs w:val="22"/>
        </w:rPr>
        <w:t xml:space="preserve">Encontrarse al corriente del cumplimiento de sus obligaciones tributarias y de la Seguridad Social, </w:t>
      </w:r>
      <w:r>
        <w:rPr>
          <w:rFonts w:ascii="Verdana" w:eastAsia="Calibri" w:hAnsi="Verdana" w:cs="Leelawadee UI"/>
          <w:sz w:val="22"/>
          <w:szCs w:val="22"/>
        </w:rPr>
        <w:t>no tener deudas pendientes</w:t>
      </w:r>
      <w:r w:rsidRPr="000247F9">
        <w:rPr>
          <w:rFonts w:ascii="Verdana" w:eastAsia="Calibri" w:hAnsi="Verdana" w:cs="Leelawadee UI"/>
          <w:sz w:val="22"/>
          <w:szCs w:val="22"/>
        </w:rPr>
        <w:t xml:space="preserve"> con el Ayuntamiento de Alcorcón y no tener pendiente de justificación subvenciones otorgadas por el Ayuntamiento de Alcorcón, salvo que no hubiera finalizado el plazo para su presentación.</w:t>
      </w:r>
      <w:r w:rsidRPr="000247F9">
        <w:rPr>
          <w:rFonts w:ascii="Verdana" w:eastAsia="Calibri" w:hAnsi="Verdana" w:cs="Leelawadee UI"/>
          <w:sz w:val="22"/>
          <w:szCs w:val="22"/>
        </w:rPr>
        <w:tab/>
      </w:r>
    </w:p>
    <w:p w14:paraId="3404DAD3" w14:textId="77777777" w:rsidR="00315B6A" w:rsidRPr="00AC132C" w:rsidRDefault="00315B6A" w:rsidP="00315B6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Verdana" w:hAnsi="Verdana"/>
          <w:color w:val="424242"/>
          <w:sz w:val="22"/>
          <w:szCs w:val="22"/>
        </w:rPr>
      </w:pPr>
      <w:r w:rsidRPr="00AC132C">
        <w:rPr>
          <w:rFonts w:ascii="Verdana" w:eastAsia="Calibri" w:hAnsi="Verdana" w:cs="Leelawadee UI"/>
          <w:sz w:val="22"/>
          <w:szCs w:val="22"/>
        </w:rPr>
        <w:t>Encontrarse inscritas en el Registro de Asociaciones del Ayuntamiento de Alcorcón.</w:t>
      </w:r>
    </w:p>
    <w:p w14:paraId="394BAAF1" w14:textId="77777777" w:rsidR="00315B6A" w:rsidRPr="00AC132C" w:rsidRDefault="00315B6A" w:rsidP="00315B6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Verdana" w:eastAsia="Calibri" w:hAnsi="Verdana" w:cs="Leelawadee UI"/>
          <w:sz w:val="22"/>
          <w:szCs w:val="22"/>
        </w:rPr>
      </w:pPr>
      <w:r w:rsidRPr="00AC132C">
        <w:rPr>
          <w:rFonts w:ascii="Verdana" w:eastAsia="Calibri" w:hAnsi="Verdana" w:cs="Leelawadee UI"/>
          <w:sz w:val="22"/>
          <w:szCs w:val="22"/>
        </w:rPr>
        <w:t>En virtud del art. 14 punto 2 de la Ley 39/2015, de 1 de octubre, del Procedimiento Administrativo Común de las Administraciones Públicas, las AMPAS participantes están obligadas a relacionarse con la administración por vía telemática por ello deben contar con certificado digital que contiene los datos identificativos de la persona que representa a la AMPA (presidente/a) que está autentificado por un organismo oficial.</w:t>
      </w:r>
    </w:p>
    <w:p w14:paraId="26E9B4AC" w14:textId="77777777" w:rsidR="00315B6A" w:rsidRDefault="00315B6A" w:rsidP="009E1851">
      <w:pPr>
        <w:pStyle w:val="NormalWeb"/>
        <w:spacing w:before="240" w:beforeAutospacing="0" w:after="0" w:afterAutospacing="0"/>
        <w:rPr>
          <w:rFonts w:ascii="Leelawadee UI" w:eastAsia="Calibri" w:hAnsi="Leelawadee UI" w:cs="Leelawadee UI"/>
          <w:b/>
          <w:bCs/>
          <w:color w:val="000000"/>
          <w:sz w:val="22"/>
          <w:szCs w:val="22"/>
        </w:rPr>
      </w:pPr>
    </w:p>
    <w:p w14:paraId="6EC4EB25" w14:textId="77777777" w:rsidR="009E1851" w:rsidRPr="00325AB0" w:rsidRDefault="009E1851" w:rsidP="009E1851">
      <w:pPr>
        <w:pStyle w:val="NormalWeb"/>
        <w:spacing w:before="240" w:beforeAutospacing="0" w:after="0" w:afterAutospacing="0"/>
        <w:rPr>
          <w:rFonts w:ascii="Leelawadee UI" w:eastAsia="Calibri" w:hAnsi="Leelawadee UI" w:cs="Leelawadee UI"/>
          <w:b/>
          <w:bCs/>
          <w:color w:val="000000"/>
          <w:sz w:val="22"/>
          <w:szCs w:val="22"/>
        </w:rPr>
      </w:pPr>
      <w:r w:rsidRPr="00325AB0">
        <w:rPr>
          <w:rFonts w:ascii="Leelawadee UI" w:eastAsia="Calibri" w:hAnsi="Leelawadee UI" w:cs="Leelawadee UI"/>
          <w:b/>
          <w:bCs/>
          <w:color w:val="000000"/>
          <w:sz w:val="22"/>
          <w:szCs w:val="22"/>
        </w:rPr>
        <w:t>FORMA, PLAZO DE INSCRIPCIÓN Y SOLICITUD.</w:t>
      </w:r>
    </w:p>
    <w:p w14:paraId="137DE148" w14:textId="77777777" w:rsidR="00315B6A" w:rsidRPr="000247F9" w:rsidRDefault="00315B6A" w:rsidP="00315B6A">
      <w:pPr>
        <w:pStyle w:val="NormalWeb"/>
        <w:spacing w:before="240" w:beforeAutospacing="0" w:after="0" w:afterAutospacing="0"/>
        <w:jc w:val="both"/>
        <w:rPr>
          <w:rFonts w:ascii="Verdana" w:eastAsia="Calibri" w:hAnsi="Verdana" w:cs="Leelawadee UI"/>
          <w:sz w:val="22"/>
          <w:szCs w:val="22"/>
          <w:lang w:val="es-ES_tradnl"/>
        </w:rPr>
      </w:pPr>
      <w:r w:rsidRPr="000247F9">
        <w:rPr>
          <w:rFonts w:ascii="Verdana" w:eastAsia="Calibri" w:hAnsi="Verdana" w:cs="Leelawadee UI"/>
          <w:sz w:val="22"/>
          <w:szCs w:val="22"/>
          <w:lang w:val="es-ES_tradnl"/>
        </w:rPr>
        <w:t xml:space="preserve">Las solicitudes de participación se presentarán por el Registro Electrónico del Ayuntamiento de Alcorcón (https://portalciudadano.ayto-alcorcon.es), o bien por cualquiera de los medios previstos en el artículo 38 de la Ley 39/2015, de 1 de octubre, del Procedimiento Administrativo Común de las Administraciones Públicas. </w:t>
      </w:r>
    </w:p>
    <w:p w14:paraId="5F383DED" w14:textId="77777777" w:rsidR="00315B6A" w:rsidRPr="000247F9" w:rsidRDefault="00315B6A" w:rsidP="00315B6A">
      <w:pPr>
        <w:pStyle w:val="NormalWeb"/>
        <w:spacing w:before="240" w:beforeAutospacing="0" w:after="0" w:afterAutospacing="0"/>
        <w:ind w:firstLine="708"/>
        <w:jc w:val="both"/>
        <w:rPr>
          <w:rFonts w:ascii="Verdana" w:eastAsia="Calibri" w:hAnsi="Verdana" w:cs="Leelawadee UI"/>
          <w:sz w:val="22"/>
          <w:szCs w:val="22"/>
          <w:lang w:val="es-ES_tradnl"/>
        </w:rPr>
      </w:pPr>
      <w:r w:rsidRPr="000247F9">
        <w:rPr>
          <w:rFonts w:ascii="Verdana" w:eastAsia="Calibri" w:hAnsi="Verdana" w:cs="Leelawadee UI"/>
          <w:sz w:val="22"/>
          <w:szCs w:val="22"/>
          <w:lang w:val="es-ES_tradnl"/>
        </w:rPr>
        <w:t xml:space="preserve">El plazo de presentación será de </w:t>
      </w:r>
      <w:r w:rsidRPr="000247F9">
        <w:rPr>
          <w:rFonts w:ascii="Verdana" w:eastAsia="Calibri" w:hAnsi="Verdana" w:cs="Leelawadee UI"/>
          <w:b/>
          <w:sz w:val="22"/>
          <w:szCs w:val="22"/>
          <w:u w:val="single"/>
          <w:lang w:val="es-ES_tradnl"/>
        </w:rPr>
        <w:t>20 días hábiles</w:t>
      </w:r>
      <w:r w:rsidRPr="00AB25F9">
        <w:rPr>
          <w:rFonts w:ascii="Verdana" w:eastAsia="Calibri" w:hAnsi="Verdana" w:cs="Leelawadee UI"/>
          <w:sz w:val="22"/>
          <w:szCs w:val="22"/>
          <w:lang w:val="es-ES_tradnl"/>
        </w:rPr>
        <w:t xml:space="preserve"> </w:t>
      </w:r>
      <w:r w:rsidRPr="000247F9">
        <w:rPr>
          <w:rFonts w:ascii="Verdana" w:eastAsia="Calibri" w:hAnsi="Verdana" w:cs="Leelawadee UI"/>
          <w:sz w:val="22"/>
          <w:szCs w:val="22"/>
          <w:lang w:val="es-ES_tradnl"/>
        </w:rPr>
        <w:t>desde el día siguiente a la publicación</w:t>
      </w:r>
      <w:r>
        <w:rPr>
          <w:rFonts w:ascii="Verdana" w:eastAsia="Calibri" w:hAnsi="Verdana" w:cs="Leelawadee UI"/>
          <w:sz w:val="22"/>
          <w:szCs w:val="22"/>
          <w:lang w:val="es-ES_tradnl"/>
        </w:rPr>
        <w:t xml:space="preserve"> de la convocatoria en la página web del Ayuntamiento de Alcorcón.</w:t>
      </w:r>
    </w:p>
    <w:p w14:paraId="0BACA4D6" w14:textId="77777777" w:rsidR="00315B6A" w:rsidRPr="000247F9" w:rsidRDefault="00315B6A" w:rsidP="00315B6A">
      <w:pPr>
        <w:pStyle w:val="NormalWeb"/>
        <w:spacing w:before="240" w:beforeAutospacing="0" w:after="0" w:afterAutospacing="0"/>
        <w:ind w:firstLine="708"/>
        <w:jc w:val="both"/>
        <w:rPr>
          <w:rFonts w:ascii="Verdana" w:eastAsia="Calibri" w:hAnsi="Verdana" w:cs="Leelawadee UI"/>
          <w:sz w:val="22"/>
          <w:szCs w:val="22"/>
          <w:lang w:val="es-ES_tradnl"/>
        </w:rPr>
      </w:pPr>
      <w:r>
        <w:rPr>
          <w:rFonts w:ascii="Verdana" w:eastAsia="Calibri" w:hAnsi="Verdana" w:cs="Leelawadee UI"/>
          <w:sz w:val="22"/>
          <w:szCs w:val="22"/>
          <w:lang w:val="es-ES_tradnl"/>
        </w:rPr>
        <w:t>A l</w:t>
      </w:r>
      <w:r w:rsidRPr="000247F9">
        <w:rPr>
          <w:rFonts w:ascii="Verdana" w:eastAsia="Calibri" w:hAnsi="Verdana" w:cs="Leelawadee UI"/>
          <w:sz w:val="22"/>
          <w:szCs w:val="22"/>
          <w:lang w:val="es-ES_tradnl"/>
        </w:rPr>
        <w:t xml:space="preserve">a solicitud </w:t>
      </w:r>
      <w:r>
        <w:rPr>
          <w:rFonts w:ascii="Verdana" w:eastAsia="Calibri" w:hAnsi="Verdana" w:cs="Leelawadee UI"/>
          <w:sz w:val="22"/>
          <w:szCs w:val="22"/>
          <w:lang w:val="es-ES_tradnl"/>
        </w:rPr>
        <w:t xml:space="preserve">de participación se </w:t>
      </w:r>
      <w:r w:rsidRPr="000247F9">
        <w:rPr>
          <w:rFonts w:ascii="Verdana" w:eastAsia="Calibri" w:hAnsi="Verdana" w:cs="Leelawadee UI"/>
          <w:sz w:val="22"/>
          <w:szCs w:val="22"/>
          <w:lang w:val="es-ES_tradnl"/>
        </w:rPr>
        <w:t>acompañará la siguiente documentación:</w:t>
      </w:r>
    </w:p>
    <w:p w14:paraId="793C6341" w14:textId="77777777" w:rsidR="00315B6A" w:rsidRPr="000247F9" w:rsidRDefault="00315B6A" w:rsidP="00315B6A">
      <w:pPr>
        <w:pStyle w:val="NormalWeb"/>
        <w:numPr>
          <w:ilvl w:val="0"/>
          <w:numId w:val="1"/>
        </w:numPr>
        <w:spacing w:before="240" w:beforeAutospacing="0" w:after="0" w:afterAutospacing="0"/>
        <w:ind w:left="993" w:hanging="284"/>
        <w:jc w:val="both"/>
        <w:rPr>
          <w:rFonts w:ascii="Verdana" w:eastAsia="Calibri" w:hAnsi="Verdana" w:cs="Leelawadee UI"/>
          <w:sz w:val="22"/>
          <w:szCs w:val="22"/>
        </w:rPr>
      </w:pPr>
      <w:r w:rsidRPr="000247F9">
        <w:rPr>
          <w:rFonts w:ascii="Verdana" w:eastAsia="Calibri" w:hAnsi="Verdana" w:cs="Leelawadee UI"/>
          <w:sz w:val="22"/>
          <w:szCs w:val="22"/>
        </w:rPr>
        <w:t>Anexo I. Solicitud debidamente cumplimentada.</w:t>
      </w:r>
    </w:p>
    <w:p w14:paraId="1CB8B9B0" w14:textId="77777777" w:rsidR="00315B6A" w:rsidRPr="000247F9" w:rsidRDefault="00315B6A" w:rsidP="00315B6A">
      <w:pPr>
        <w:pStyle w:val="NormalWeb"/>
        <w:numPr>
          <w:ilvl w:val="0"/>
          <w:numId w:val="1"/>
        </w:numPr>
        <w:spacing w:before="240" w:beforeAutospacing="0" w:after="0" w:afterAutospacing="0"/>
        <w:ind w:left="993" w:hanging="284"/>
        <w:jc w:val="both"/>
        <w:rPr>
          <w:rFonts w:ascii="Verdana" w:eastAsia="Calibri" w:hAnsi="Verdana" w:cs="Leelawadee UI"/>
          <w:sz w:val="22"/>
          <w:szCs w:val="22"/>
        </w:rPr>
      </w:pPr>
      <w:r w:rsidRPr="000247F9">
        <w:rPr>
          <w:rFonts w:ascii="Verdana" w:eastAsia="Calibri" w:hAnsi="Verdana" w:cs="Leelawadee UI"/>
          <w:sz w:val="22"/>
          <w:szCs w:val="22"/>
        </w:rPr>
        <w:t>Proyecto de Actividades del AMPA</w:t>
      </w:r>
      <w:r>
        <w:rPr>
          <w:rFonts w:ascii="Verdana" w:eastAsia="Calibri" w:hAnsi="Verdana" w:cs="Leelawadee UI"/>
          <w:sz w:val="22"/>
          <w:szCs w:val="22"/>
        </w:rPr>
        <w:t xml:space="preserve"> solicitante</w:t>
      </w:r>
      <w:r w:rsidRPr="000247F9">
        <w:rPr>
          <w:rFonts w:ascii="Verdana" w:eastAsia="Calibri" w:hAnsi="Verdana" w:cs="Leelawadee UI"/>
          <w:sz w:val="22"/>
          <w:szCs w:val="22"/>
        </w:rPr>
        <w:t xml:space="preserve"> en formato PDF.</w:t>
      </w:r>
    </w:p>
    <w:p w14:paraId="75B85F30" w14:textId="77777777" w:rsidR="00315B6A" w:rsidRPr="000247F9" w:rsidRDefault="00315B6A" w:rsidP="00315B6A">
      <w:pPr>
        <w:pStyle w:val="NormalWeb"/>
        <w:spacing w:before="240" w:beforeAutospacing="0" w:after="0" w:afterAutospacing="0"/>
        <w:jc w:val="both"/>
        <w:rPr>
          <w:rFonts w:ascii="Verdana" w:hAnsi="Verdana" w:cs="Leelawadee UI"/>
          <w:sz w:val="22"/>
          <w:szCs w:val="22"/>
        </w:rPr>
      </w:pPr>
      <w:r w:rsidRPr="000247F9">
        <w:rPr>
          <w:rFonts w:ascii="Verdana" w:eastAsia="Calibri" w:hAnsi="Verdana" w:cs="Leelawadee UI"/>
          <w:b/>
          <w:sz w:val="22"/>
          <w:szCs w:val="22"/>
        </w:rPr>
        <w:tab/>
      </w:r>
      <w:r w:rsidRPr="000247F9">
        <w:rPr>
          <w:rFonts w:ascii="Verdana" w:hAnsi="Verdana" w:cs="Leelawadee UI"/>
          <w:sz w:val="22"/>
          <w:szCs w:val="22"/>
        </w:rPr>
        <w:t>Las solicitudes de participación presentadas vencido el plazo anterior serán inadmitidas.</w:t>
      </w:r>
    </w:p>
    <w:p w14:paraId="3D28B4DD" w14:textId="77777777" w:rsidR="009E1851" w:rsidRDefault="00D442D6" w:rsidP="009E1851">
      <w:pPr>
        <w:pStyle w:val="NormalWeb"/>
        <w:spacing w:before="240" w:beforeAutospacing="0" w:after="0" w:afterAutospacing="0"/>
        <w:rPr>
          <w:rFonts w:ascii="Leelawadee UI" w:eastAsia="Calibri" w:hAnsi="Leelawadee UI" w:cs="Leelawadee UI"/>
          <w:b/>
          <w:color w:val="000000"/>
          <w:sz w:val="22"/>
          <w:szCs w:val="22"/>
        </w:rPr>
      </w:pPr>
      <w:r>
        <w:rPr>
          <w:rFonts w:ascii="Leelawadee UI" w:eastAsia="Calibri" w:hAnsi="Leelawadee UI" w:cs="Leelawadee UI"/>
          <w:b/>
          <w:color w:val="000000"/>
          <w:sz w:val="22"/>
          <w:szCs w:val="22"/>
        </w:rPr>
        <w:t>BASES REGULADORAS DE LA CONVOCATORIA</w:t>
      </w:r>
    </w:p>
    <w:p w14:paraId="5DAF6903" w14:textId="77777777" w:rsidR="00D442D6" w:rsidRPr="00325AB0" w:rsidRDefault="00D442D6" w:rsidP="009E1851">
      <w:pPr>
        <w:pStyle w:val="NormalWeb"/>
        <w:spacing w:before="240" w:beforeAutospacing="0" w:after="0" w:afterAutospacing="0"/>
        <w:rPr>
          <w:rFonts w:ascii="Leelawadee UI" w:eastAsia="Calibri" w:hAnsi="Leelawadee UI" w:cs="Leelawadee UI"/>
          <w:b/>
          <w:color w:val="000000"/>
          <w:sz w:val="22"/>
          <w:szCs w:val="22"/>
        </w:rPr>
      </w:pPr>
      <w:r w:rsidRPr="00D442D6">
        <w:rPr>
          <w:rFonts w:ascii="Leelawadee UI" w:eastAsia="Calibri" w:hAnsi="Leelawadee UI" w:cs="Leelawadee UI"/>
          <w:b/>
          <w:color w:val="0070C0"/>
          <w:sz w:val="22"/>
          <w:szCs w:val="22"/>
          <w:u w:val="single"/>
        </w:rPr>
        <w:t xml:space="preserve">Bases Reguladoras </w:t>
      </w:r>
      <w:r>
        <w:rPr>
          <w:rFonts w:ascii="Leelawadee UI" w:eastAsia="Calibri" w:hAnsi="Leelawadee UI" w:cs="Leelawadee UI"/>
          <w:b/>
          <w:color w:val="000000"/>
          <w:sz w:val="22"/>
          <w:szCs w:val="22"/>
        </w:rPr>
        <w:t>(enlace al documento)</w:t>
      </w:r>
    </w:p>
    <w:p w14:paraId="2D5C730E" w14:textId="77777777" w:rsidR="00D442D6" w:rsidRDefault="00D442D6" w:rsidP="00D442D6">
      <w:pPr>
        <w:pStyle w:val="NormalWeb"/>
        <w:spacing w:before="240" w:beforeAutospacing="0" w:after="0" w:afterAutospacing="0"/>
        <w:rPr>
          <w:rFonts w:ascii="Leelawadee UI" w:eastAsia="Calibri" w:hAnsi="Leelawadee UI" w:cs="Leelawadee UI"/>
          <w:b/>
          <w:color w:val="000000"/>
          <w:sz w:val="22"/>
          <w:szCs w:val="22"/>
        </w:rPr>
      </w:pPr>
      <w:r>
        <w:rPr>
          <w:rFonts w:ascii="Leelawadee UI" w:eastAsia="Calibri" w:hAnsi="Leelawadee UI" w:cs="Leelawadee UI"/>
          <w:b/>
          <w:color w:val="000000"/>
          <w:sz w:val="22"/>
          <w:szCs w:val="22"/>
        </w:rPr>
        <w:t>ANEXO I. SOLICITUD DE PARTICIPACIÓN</w:t>
      </w:r>
    </w:p>
    <w:p w14:paraId="4EB6A731" w14:textId="77777777" w:rsidR="00D442D6" w:rsidRDefault="00D442D6" w:rsidP="009E1851">
      <w:pPr>
        <w:pStyle w:val="NormalWeb"/>
        <w:spacing w:before="240" w:beforeAutospacing="0" w:after="0" w:afterAutospacing="0"/>
        <w:rPr>
          <w:rFonts w:ascii="Leelawadee UI" w:eastAsia="Calibri" w:hAnsi="Leelawadee UI" w:cs="Leelawadee UI"/>
          <w:color w:val="000000"/>
          <w:sz w:val="22"/>
          <w:szCs w:val="22"/>
        </w:rPr>
      </w:pPr>
      <w:r w:rsidRPr="00350D3D">
        <w:rPr>
          <w:rFonts w:ascii="Leelawadee UI" w:eastAsia="Calibri" w:hAnsi="Leelawadee UI" w:cs="Leelawadee UI"/>
          <w:b/>
          <w:color w:val="0070C0"/>
          <w:sz w:val="22"/>
          <w:szCs w:val="22"/>
          <w:u w:val="single"/>
        </w:rPr>
        <w:t>Anexo I. Solicitud de participación</w:t>
      </w:r>
      <w:r w:rsidRPr="00350D3D">
        <w:rPr>
          <w:rFonts w:ascii="Leelawadee UI" w:eastAsia="Calibri" w:hAnsi="Leelawadee UI" w:cs="Leelawadee UI"/>
          <w:color w:val="0070C0"/>
          <w:sz w:val="22"/>
          <w:szCs w:val="22"/>
        </w:rPr>
        <w:t xml:space="preserve"> </w:t>
      </w:r>
      <w:r>
        <w:rPr>
          <w:rFonts w:ascii="Leelawadee UI" w:eastAsia="Calibri" w:hAnsi="Leelawadee UI" w:cs="Leelawadee UI"/>
          <w:b/>
          <w:color w:val="000000"/>
          <w:sz w:val="22"/>
          <w:szCs w:val="22"/>
        </w:rPr>
        <w:t>(enlace al documento)</w:t>
      </w:r>
    </w:p>
    <w:sectPr w:rsidR="00D442D6" w:rsidSect="00350D3D">
      <w:headerReference w:type="default" r:id="rId7"/>
      <w:footerReference w:type="default" r:id="rId8"/>
      <w:pgSz w:w="11906" w:h="16838"/>
      <w:pgMar w:top="1985" w:right="1133" w:bottom="127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6C4F" w14:textId="77777777" w:rsidR="00263896" w:rsidRDefault="00263896">
      <w:r>
        <w:separator/>
      </w:r>
    </w:p>
  </w:endnote>
  <w:endnote w:type="continuationSeparator" w:id="0">
    <w:p w14:paraId="5BD53158" w14:textId="77777777" w:rsidR="00263896" w:rsidRDefault="0026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RomanNo9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904B" w14:textId="77777777" w:rsidR="003032E4" w:rsidRPr="003032E4" w:rsidRDefault="00350D3D" w:rsidP="003032E4">
    <w:pPr>
      <w:pStyle w:val="Piedepgina"/>
      <w:jc w:val="center"/>
      <w:rPr>
        <w:rFonts w:ascii="Leelawadee UI" w:hAnsi="Leelawadee UI" w:cs="Leelawadee UI"/>
        <w:sz w:val="16"/>
        <w:szCs w:val="16"/>
      </w:rPr>
    </w:pPr>
    <w:r w:rsidRPr="003032E4">
      <w:rPr>
        <w:rFonts w:ascii="Leelawadee UI" w:hAnsi="Leelawadee UI" w:cs="Leelawadee UI"/>
        <w:sz w:val="16"/>
        <w:szCs w:val="16"/>
      </w:rPr>
      <w:t>Concejalía de Transición Ecológica, Movilidad, Educación y Medio Ambiente. C/ Robles, s/n (Edif. Teatro Buero Vallejo)-2ª planta. educacion@ayto-alcorcon.es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7D96" w14:textId="77777777" w:rsidR="00263896" w:rsidRDefault="00263896">
      <w:r>
        <w:separator/>
      </w:r>
    </w:p>
  </w:footnote>
  <w:footnote w:type="continuationSeparator" w:id="0">
    <w:p w14:paraId="67A5D0D7" w14:textId="77777777" w:rsidR="00263896" w:rsidRDefault="0026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268C" w14:textId="77777777" w:rsidR="002D0D06" w:rsidRPr="00F30525" w:rsidRDefault="00350D3D" w:rsidP="001046E2">
    <w:pPr>
      <w:pStyle w:val="Encabezado"/>
      <w:jc w:val="both"/>
      <w:rPr>
        <w:color w:val="C00000"/>
        <w:sz w:val="16"/>
        <w:szCs w:val="16"/>
      </w:rPr>
    </w:pPr>
    <w:r>
      <w:rPr>
        <w:noProof/>
        <w:lang w:val="es-ES"/>
      </w:rPr>
      <w:drawing>
        <wp:inline distT="0" distB="0" distL="0" distR="0" wp14:anchorId="25A0BDA7" wp14:editId="22987D72">
          <wp:extent cx="2459297" cy="757960"/>
          <wp:effectExtent l="0" t="0" r="0" b="444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barquero\Documents\2021\00 Imagen Corporativa\Archivos CD\Escudo Ayuntamiento de ALcorcon - Centr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59297" cy="75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D99"/>
    <w:multiLevelType w:val="hybridMultilevel"/>
    <w:tmpl w:val="D228C1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301CA"/>
    <w:multiLevelType w:val="hybridMultilevel"/>
    <w:tmpl w:val="323C7C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0069"/>
    <w:multiLevelType w:val="hybridMultilevel"/>
    <w:tmpl w:val="46385E24"/>
    <w:lvl w:ilvl="0" w:tplc="72DA76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7F63"/>
    <w:multiLevelType w:val="hybridMultilevel"/>
    <w:tmpl w:val="87A08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41973"/>
    <w:multiLevelType w:val="hybridMultilevel"/>
    <w:tmpl w:val="2E0A9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954DB"/>
    <w:multiLevelType w:val="hybridMultilevel"/>
    <w:tmpl w:val="8CF644E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51"/>
    <w:rsid w:val="00263896"/>
    <w:rsid w:val="00315B6A"/>
    <w:rsid w:val="00350D3D"/>
    <w:rsid w:val="00396F9D"/>
    <w:rsid w:val="006C6E51"/>
    <w:rsid w:val="00963159"/>
    <w:rsid w:val="009E1851"/>
    <w:rsid w:val="00A1668E"/>
    <w:rsid w:val="00D4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E58C"/>
  <w15:chartTrackingRefBased/>
  <w15:docId w15:val="{AAB3B028-5E76-4DDC-A204-767C8C2B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8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E1851"/>
    <w:pPr>
      <w:keepNext/>
      <w:jc w:val="right"/>
      <w:outlineLvl w:val="0"/>
    </w:pPr>
    <w:rPr>
      <w:b/>
      <w:bCs/>
      <w:sz w:val="16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18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18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1851"/>
    <w:pPr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E1851"/>
    <w:rPr>
      <w:rFonts w:ascii="Arial" w:eastAsia="Times New Roman" w:hAnsi="Arial" w:cs="Times New Roman"/>
      <w:b/>
      <w:bCs/>
      <w:sz w:val="16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1851"/>
    <w:rPr>
      <w:rFonts w:ascii="Cambria" w:eastAsia="Times New Roman" w:hAnsi="Cambria" w:cs="Times New Roman"/>
      <w:b/>
      <w:bCs/>
      <w:i/>
      <w:iCs/>
      <w:sz w:val="28"/>
      <w:szCs w:val="28"/>
      <w:lang w:val="es-ES_tradnl" w:eastAsia="x-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18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1851"/>
    <w:rPr>
      <w:rFonts w:ascii="Cambria" w:eastAsia="Times New Roman" w:hAnsi="Cambria" w:cs="Times New Roman"/>
      <w:lang w:val="es-ES_tradnl" w:eastAsia="x-none"/>
    </w:rPr>
  </w:style>
  <w:style w:type="paragraph" w:styleId="Ttulo">
    <w:name w:val="Title"/>
    <w:basedOn w:val="Normal"/>
    <w:link w:val="TtuloCar"/>
    <w:qFormat/>
    <w:rsid w:val="009E1851"/>
    <w:pPr>
      <w:jc w:val="center"/>
    </w:pPr>
    <w:rPr>
      <w:rFonts w:cs="Arial"/>
      <w:b/>
      <w:bCs/>
      <w:sz w:val="28"/>
      <w:szCs w:val="24"/>
    </w:rPr>
  </w:style>
  <w:style w:type="character" w:customStyle="1" w:styleId="TtuloCar">
    <w:name w:val="Título Car"/>
    <w:basedOn w:val="Fuentedeprrafopredeter"/>
    <w:link w:val="Ttulo"/>
    <w:rsid w:val="009E1851"/>
    <w:rPr>
      <w:rFonts w:ascii="Arial" w:eastAsia="Times New Roman" w:hAnsi="Arial" w:cs="Arial"/>
      <w:b/>
      <w:bCs/>
      <w:sz w:val="28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9E1851"/>
    <w:pPr>
      <w:spacing w:line="360" w:lineRule="auto"/>
      <w:jc w:val="both"/>
    </w:pPr>
    <w:rPr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E1851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9E18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E185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E18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85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9E185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E185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9E185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E1851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iPriority w:val="99"/>
    <w:unhideWhenUsed/>
    <w:rsid w:val="009E1851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E1851"/>
    <w:pPr>
      <w:spacing w:after="120" w:line="480" w:lineRule="auto"/>
    </w:pPr>
    <w:rPr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E1851"/>
    <w:rPr>
      <w:rFonts w:ascii="Arial" w:eastAsia="Times New Roman" w:hAnsi="Arial" w:cs="Times New Roman"/>
      <w:sz w:val="24"/>
      <w:szCs w:val="20"/>
      <w:lang w:val="es-ES_tradnl" w:eastAsia="x-none"/>
    </w:rPr>
  </w:style>
  <w:style w:type="paragraph" w:styleId="NormalWeb">
    <w:name w:val="Normal (Web)"/>
    <w:basedOn w:val="Normal"/>
    <w:uiPriority w:val="99"/>
    <w:unhideWhenUsed/>
    <w:rsid w:val="009E1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s-ES"/>
    </w:rPr>
  </w:style>
  <w:style w:type="character" w:styleId="Textoennegrita">
    <w:name w:val="Strong"/>
    <w:uiPriority w:val="22"/>
    <w:qFormat/>
    <w:rsid w:val="009E1851"/>
    <w:rPr>
      <w:b/>
      <w:bCs/>
    </w:rPr>
  </w:style>
  <w:style w:type="character" w:customStyle="1" w:styleId="apple-converted-space">
    <w:name w:val="apple-converted-space"/>
    <w:basedOn w:val="Fuentedeprrafopredeter"/>
    <w:rsid w:val="009E1851"/>
  </w:style>
  <w:style w:type="paragraph" w:customStyle="1" w:styleId="Default">
    <w:name w:val="Default"/>
    <w:basedOn w:val="Normal"/>
    <w:rsid w:val="009E1851"/>
    <w:pPr>
      <w:overflowPunct/>
      <w:adjustRightInd/>
      <w:spacing w:after="200" w:line="276" w:lineRule="auto"/>
      <w:textAlignment w:val="auto"/>
    </w:pPr>
    <w:rPr>
      <w:rFonts w:eastAsia="Calibri" w:cs="Arial"/>
      <w:color w:val="000000"/>
      <w:szCs w:val="24"/>
      <w:lang w:val="pt-PT" w:eastAsia="pt-PT"/>
    </w:rPr>
  </w:style>
  <w:style w:type="paragraph" w:styleId="Prrafodelista">
    <w:name w:val="List Paragraph"/>
    <w:basedOn w:val="Normal"/>
    <w:uiPriority w:val="1"/>
    <w:qFormat/>
    <w:rsid w:val="009E1851"/>
    <w:pPr>
      <w:overflowPunct/>
      <w:autoSpaceDE/>
      <w:autoSpaceDN/>
      <w:adjustRightInd/>
      <w:ind w:left="720"/>
      <w:contextualSpacing/>
      <w:jc w:val="both"/>
      <w:textAlignment w:val="auto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8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85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1851"/>
    <w:rPr>
      <w:color w:val="954F72" w:themeColor="followed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E185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E1851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styleId="HTMLconformatoprevio">
    <w:name w:val="HTML Preformatted"/>
    <w:basedOn w:val="Normal"/>
    <w:link w:val="HTMLconformatoprevioCar"/>
    <w:unhideWhenUsed/>
    <w:rsid w:val="009E1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9E1851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185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E1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1851"/>
    <w:pPr>
      <w:widowControl w:val="0"/>
      <w:overflowPunct/>
      <w:adjustRightInd/>
      <w:spacing w:before="102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9E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E18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185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1851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18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1851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Rubio Cea</dc:creator>
  <cp:keywords/>
  <dc:description/>
  <cp:lastModifiedBy>Sara Pérez Ramos</cp:lastModifiedBy>
  <cp:revision>2</cp:revision>
  <dcterms:created xsi:type="dcterms:W3CDTF">2025-03-05T11:56:00Z</dcterms:created>
  <dcterms:modified xsi:type="dcterms:W3CDTF">2025-03-05T11:56:00Z</dcterms:modified>
</cp:coreProperties>
</file>